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F1" w:rsidRDefault="004E3BF1" w:rsidP="004E3BF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МИНИСТЕРСТВО ФИНАНСОВ РОССИЙСКОЙ ФЕДЕРАЦИИ</w:t>
      </w:r>
    </w:p>
    <w:p w:rsidR="004E3BF1" w:rsidRDefault="004E3BF1" w:rsidP="004E3BF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E3BF1" w:rsidRDefault="004E3BF1" w:rsidP="004E3BF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ДЕПАРТАМЕНТ НАЛОГОВОЙ И ТАМОЖЕННО-ТАРИФНОЙ ПОЛИТИКИ</w:t>
      </w:r>
    </w:p>
    <w:p w:rsidR="004E3BF1" w:rsidRDefault="004E3BF1" w:rsidP="004E3BF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E3BF1" w:rsidRDefault="004E3BF1" w:rsidP="004E3BF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ПИСЬМО</w:t>
      </w:r>
    </w:p>
    <w:p w:rsidR="004E3BF1" w:rsidRDefault="004E3BF1" w:rsidP="004E3BF1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0"/>
          <w:szCs w:val="20"/>
        </w:rPr>
        <w:t>от 18.</w:t>
      </w:r>
      <w:r>
        <w:rPr>
          <w:b/>
          <w:bCs/>
          <w:sz w:val="20"/>
          <w:szCs w:val="20"/>
        </w:rPr>
        <w:t>08</w:t>
      </w:r>
      <w:r>
        <w:rPr>
          <w:b/>
          <w:bCs/>
          <w:sz w:val="20"/>
          <w:szCs w:val="20"/>
        </w:rPr>
        <w:t xml:space="preserve">.2016 N </w:t>
      </w:r>
      <w:r>
        <w:rPr>
          <w:b/>
          <w:bCs/>
          <w:sz w:val="23"/>
          <w:szCs w:val="23"/>
        </w:rPr>
        <w:t>03-</w:t>
      </w:r>
      <w:r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1-1</w:t>
      </w:r>
      <w:r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/</w:t>
      </w:r>
      <w:r>
        <w:rPr>
          <w:b/>
          <w:bCs/>
          <w:sz w:val="23"/>
          <w:szCs w:val="23"/>
        </w:rPr>
        <w:t>48517</w:t>
      </w:r>
    </w:p>
    <w:p w:rsidR="004E3BF1" w:rsidRDefault="004E3BF1" w:rsidP="004E3BF1">
      <w:pPr>
        <w:rPr>
          <w:rFonts w:ascii="Calibri" w:eastAsia="Calibri" w:hAnsi="Calibri"/>
          <w:sz w:val="22"/>
          <w:szCs w:val="22"/>
          <w:lang w:eastAsia="en-US"/>
        </w:rPr>
      </w:pPr>
    </w:p>
    <w:p w:rsidR="004E3BF1" w:rsidRDefault="004E3BF1" w:rsidP="004E3BF1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8D457E" w:rsidRPr="004E3BF1" w:rsidRDefault="004E3BF1" w:rsidP="004E3BF1">
      <w:pPr>
        <w:spacing w:after="240"/>
        <w:jc w:val="center"/>
        <w:rPr>
          <w:b/>
          <w:bCs/>
        </w:rPr>
      </w:pPr>
      <w:r w:rsidRPr="004E3BF1">
        <w:rPr>
          <w:b/>
          <w:bCs/>
        </w:rPr>
        <w:t xml:space="preserve">Об основаниях для признания организаций </w:t>
      </w:r>
      <w:proofErr w:type="gramStart"/>
      <w:r w:rsidRPr="004E3BF1">
        <w:rPr>
          <w:b/>
          <w:bCs/>
        </w:rPr>
        <w:t>взаимозависимыми</w:t>
      </w:r>
      <w:proofErr w:type="gramEnd"/>
    </w:p>
    <w:p w:rsidR="004E3BF1" w:rsidRDefault="004E3BF1"/>
    <w:p w:rsidR="004E3BF1" w:rsidRPr="004E3BF1" w:rsidRDefault="004E3BF1" w:rsidP="004E3BF1">
      <w:pPr>
        <w:spacing w:after="80"/>
        <w:jc w:val="both"/>
      </w:pPr>
      <w:bookmarkStart w:id="1" w:name="0"/>
      <w:bookmarkEnd w:id="1"/>
      <w:r w:rsidRPr="004E3BF1">
        <w:t>Департамент налоговой и таможенной политики рассмотрел обращение по вопросу применения пункта 5 статьи 105.1 Налогового кодекса Российской Федерации (далее - Кодекс) и сообщает.</w:t>
      </w:r>
    </w:p>
    <w:p w:rsidR="004E3BF1" w:rsidRPr="004E3BF1" w:rsidRDefault="004E3BF1" w:rsidP="004E3BF1">
      <w:pPr>
        <w:spacing w:after="80"/>
        <w:jc w:val="both"/>
      </w:pPr>
      <w:r w:rsidRPr="004E3BF1">
        <w:t>Пунктом 5 статьи 105.1 Кодекса предусмотрено, что прямое и (или) косвенное участие Российской Федерации, субъектов Российской Федерации, муниципальных образований в российских организациях само по себе не является основанием для признания таких организаций взаимозависимыми, что не исключает признания указанных в названном пункте организаций взаимозависимыми по иным основаниям, предусмотренным статьей 105.1 Кодекса.</w:t>
      </w:r>
    </w:p>
    <w:p w:rsidR="004E3BF1" w:rsidRDefault="004E3BF1" w:rsidP="004E3BF1">
      <w:pPr>
        <w:spacing w:after="80"/>
        <w:jc w:val="both"/>
      </w:pPr>
      <w:r w:rsidRPr="004E3BF1">
        <w:t>При этом основания для применения пункта 5 статьи 105.1 Кодекса к отношениям, возникающим между российскими и иностранными организациями, в том числе в случаях прямого и (или) косвенного участия в таких организациях иностранного государства в лице компетентного органа соответствующего иностранного государства, по мнению Департамента, отсутствуют.</w:t>
      </w:r>
    </w:p>
    <w:p w:rsidR="004E3BF1" w:rsidRDefault="004E3BF1" w:rsidP="004E3BF1">
      <w:pPr>
        <w:spacing w:after="80"/>
        <w:jc w:val="both"/>
      </w:pPr>
    </w:p>
    <w:p w:rsidR="004E3BF1" w:rsidRDefault="004E3BF1" w:rsidP="004E3BF1">
      <w:pPr>
        <w:spacing w:after="120"/>
        <w:jc w:val="right"/>
      </w:pPr>
      <w:r>
        <w:t>Заместитель директора Департамента</w:t>
      </w:r>
      <w:r w:rsidRPr="006768D8">
        <w:t xml:space="preserve"> </w:t>
      </w:r>
    </w:p>
    <w:p w:rsidR="004E3BF1" w:rsidRDefault="004E3BF1" w:rsidP="004E3BF1">
      <w:pPr>
        <w:spacing w:after="120"/>
        <w:jc w:val="right"/>
      </w:pPr>
      <w:r>
        <w:t>А.А. Смирнов</w:t>
      </w:r>
    </w:p>
    <w:p w:rsidR="004E3BF1" w:rsidRDefault="004E3BF1" w:rsidP="004E3BF1">
      <w:pPr>
        <w:spacing w:after="80"/>
        <w:jc w:val="both"/>
      </w:pPr>
    </w:p>
    <w:sectPr w:rsidR="004E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F1"/>
    <w:rsid w:val="004E3BF1"/>
    <w:rsid w:val="008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</cp:revision>
  <dcterms:created xsi:type="dcterms:W3CDTF">2016-11-25T10:25:00Z</dcterms:created>
  <dcterms:modified xsi:type="dcterms:W3CDTF">2016-11-25T10:33:00Z</dcterms:modified>
</cp:coreProperties>
</file>