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МИНИСТЕРСТВО ФИНАНСОВ РОССИЙСКОЙ ФЕДЕРАЦИИ</w:t>
      </w:r>
    </w:p>
    <w:p w:rsid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p>
    <w:p w:rsid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ДЕПАРТАМЕНТ НАЛОГОВОЙ И ТАМОЖЕННО-ТАРИФНОЙ ПОЛИТИКИ</w:t>
      </w:r>
    </w:p>
    <w:p w:rsidR="005A047A" w:rsidRDefault="005A047A" w:rsidP="005A047A">
      <w:pPr>
        <w:widowControl w:val="0"/>
        <w:autoSpaceDE w:val="0"/>
        <w:autoSpaceDN w:val="0"/>
        <w:adjustRightInd w:val="0"/>
        <w:spacing w:after="0"/>
        <w:jc w:val="center"/>
        <w:rPr>
          <w:rFonts w:ascii="Times New Roman" w:hAnsi="Times New Roman" w:cs="Times New Roman"/>
          <w:b/>
          <w:bCs/>
          <w:sz w:val="20"/>
          <w:szCs w:val="20"/>
        </w:rPr>
      </w:pPr>
    </w:p>
    <w:p w:rsid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ПИСЬМО</w:t>
      </w:r>
    </w:p>
    <w:p w:rsidR="005A047A" w:rsidRDefault="005A047A" w:rsidP="005A047A">
      <w:pPr>
        <w:widowControl w:val="0"/>
        <w:autoSpaceDE w:val="0"/>
        <w:autoSpaceDN w:val="0"/>
        <w:adjustRightInd w:val="0"/>
        <w:spacing w:after="0"/>
        <w:jc w:val="center"/>
        <w:rPr>
          <w:rFonts w:ascii="Times New Roman" w:hAnsi="Times New Roman" w:cs="Times New Roman"/>
          <w:b/>
          <w:bCs/>
          <w:sz w:val="20"/>
          <w:szCs w:val="20"/>
        </w:rPr>
      </w:pPr>
    </w:p>
    <w:p w:rsidR="005A047A" w:rsidRDefault="005A047A" w:rsidP="005A047A">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от 2</w:t>
      </w:r>
      <w:r w:rsidRPr="005A047A">
        <w:rPr>
          <w:rFonts w:ascii="Times New Roman" w:hAnsi="Times New Roman" w:cs="Times New Roman"/>
          <w:b/>
          <w:bCs/>
          <w:sz w:val="20"/>
          <w:szCs w:val="20"/>
        </w:rPr>
        <w:t>9</w:t>
      </w:r>
      <w:r>
        <w:rPr>
          <w:rFonts w:ascii="Times New Roman" w:hAnsi="Times New Roman" w:cs="Times New Roman"/>
          <w:b/>
          <w:bCs/>
          <w:sz w:val="20"/>
          <w:szCs w:val="20"/>
        </w:rPr>
        <w:t xml:space="preserve"> </w:t>
      </w:r>
      <w:r>
        <w:rPr>
          <w:rFonts w:ascii="Times New Roman" w:hAnsi="Times New Roman" w:cs="Times New Roman"/>
          <w:b/>
          <w:bCs/>
          <w:sz w:val="20"/>
          <w:szCs w:val="20"/>
        </w:rPr>
        <w:t>июня</w:t>
      </w:r>
      <w:r>
        <w:rPr>
          <w:rFonts w:ascii="Times New Roman" w:hAnsi="Times New Roman" w:cs="Times New Roman"/>
          <w:b/>
          <w:bCs/>
          <w:sz w:val="20"/>
          <w:szCs w:val="20"/>
        </w:rPr>
        <w:t xml:space="preserve"> 2017 г. N 03-12-11/1/</w:t>
      </w:r>
      <w:r>
        <w:rPr>
          <w:rFonts w:ascii="Times New Roman" w:hAnsi="Times New Roman" w:cs="Times New Roman"/>
          <w:b/>
          <w:bCs/>
          <w:sz w:val="20"/>
          <w:szCs w:val="20"/>
        </w:rPr>
        <w:t>41295</w:t>
      </w:r>
    </w:p>
    <w:p w:rsidR="005A047A" w:rsidRDefault="005A047A" w:rsidP="005A047A">
      <w:pPr>
        <w:widowControl w:val="0"/>
        <w:autoSpaceDE w:val="0"/>
        <w:autoSpaceDN w:val="0"/>
        <w:adjustRightInd w:val="0"/>
        <w:spacing w:after="0"/>
        <w:jc w:val="center"/>
        <w:rPr>
          <w:rFonts w:ascii="Times New Roman" w:hAnsi="Times New Roman" w:cs="Times New Roman"/>
          <w:b/>
          <w:bCs/>
          <w:sz w:val="20"/>
          <w:szCs w:val="20"/>
        </w:rPr>
      </w:pPr>
    </w:p>
    <w:p w:rsid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p>
    <w:p w:rsid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r w:rsidRPr="005A047A">
        <w:rPr>
          <w:rFonts w:ascii="Times New Roman" w:hAnsi="Times New Roman"/>
          <w:b/>
          <w:bCs/>
          <w:sz w:val="20"/>
          <w:szCs w:val="20"/>
          <w:lang w:eastAsia="ru-RU"/>
        </w:rPr>
        <w:t xml:space="preserve">ОБ ОПРЕДЕЛЕНИИ СУММЫ ДОХОДОВ ПО СДЕЛКАМ В ЦЕЛЯХ ПРИЗНАНИЯ ИХ </w:t>
      </w:r>
      <w:proofErr w:type="gramStart"/>
      <w:r w:rsidRPr="005A047A">
        <w:rPr>
          <w:rFonts w:ascii="Times New Roman" w:hAnsi="Times New Roman"/>
          <w:b/>
          <w:bCs/>
          <w:sz w:val="20"/>
          <w:szCs w:val="20"/>
          <w:lang w:eastAsia="ru-RU"/>
        </w:rPr>
        <w:t>КОНТРОЛИРУЕМЫМИ</w:t>
      </w:r>
      <w:proofErr w:type="gramEnd"/>
    </w:p>
    <w:p w:rsidR="005A047A" w:rsidRPr="005A047A" w:rsidRDefault="005A047A" w:rsidP="005A047A">
      <w:pPr>
        <w:widowControl w:val="0"/>
        <w:autoSpaceDE w:val="0"/>
        <w:autoSpaceDN w:val="0"/>
        <w:adjustRightInd w:val="0"/>
        <w:spacing w:after="0" w:line="240" w:lineRule="auto"/>
        <w:jc w:val="center"/>
        <w:rPr>
          <w:rFonts w:ascii="Times New Roman" w:hAnsi="Times New Roman"/>
          <w:b/>
          <w:bCs/>
          <w:sz w:val="20"/>
          <w:szCs w:val="20"/>
          <w:lang w:eastAsia="ru-RU"/>
        </w:rPr>
      </w:pPr>
    </w:p>
    <w:p w:rsidR="00927D04" w:rsidRP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0"/>
      <w:bookmarkEnd w:id="0"/>
      <w:r w:rsidRPr="00927D04">
        <w:rPr>
          <w:rFonts w:ascii="Times New Roman" w:eastAsia="Times New Roman" w:hAnsi="Times New Roman" w:cs="Times New Roman"/>
          <w:sz w:val="24"/>
          <w:szCs w:val="24"/>
          <w:lang w:eastAsia="ru-RU"/>
        </w:rPr>
        <w:t>В связи с обращением по вопросам применения отдельных положений Налогового кодекса Российской Федерации (далее - Кодекс) Департамент налоговой и таможенной политики сообщает следующее.</w:t>
      </w:r>
    </w:p>
    <w:p w:rsidR="00927D04" w:rsidRP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 xml:space="preserve">Статьей 105.16 Кодекса предусмотрено, что налогоплательщики обязаны уведомлять налоговые </w:t>
      </w:r>
      <w:proofErr w:type="spellStart"/>
      <w:proofErr w:type="gramStart"/>
      <w:r w:rsidRPr="00927D04">
        <w:rPr>
          <w:rFonts w:ascii="Times New Roman" w:eastAsia="Times New Roman" w:hAnsi="Times New Roman" w:cs="Times New Roman"/>
          <w:sz w:val="24"/>
          <w:szCs w:val="24"/>
          <w:lang w:eastAsia="ru-RU"/>
        </w:rPr>
        <w:t>op</w:t>
      </w:r>
      <w:proofErr w:type="gramEnd"/>
      <w:r w:rsidRPr="00927D04">
        <w:rPr>
          <w:rFonts w:ascii="Times New Roman" w:eastAsia="Times New Roman" w:hAnsi="Times New Roman" w:cs="Times New Roman"/>
          <w:sz w:val="24"/>
          <w:szCs w:val="24"/>
          <w:lang w:eastAsia="ru-RU"/>
        </w:rPr>
        <w:t>ганы</w:t>
      </w:r>
      <w:proofErr w:type="spellEnd"/>
      <w:r w:rsidRPr="00927D04">
        <w:rPr>
          <w:rFonts w:ascii="Times New Roman" w:eastAsia="Times New Roman" w:hAnsi="Times New Roman" w:cs="Times New Roman"/>
          <w:sz w:val="24"/>
          <w:szCs w:val="24"/>
          <w:lang w:eastAsia="ru-RU"/>
        </w:rPr>
        <w:t xml:space="preserve"> о совершенн</w:t>
      </w:r>
      <w:bookmarkStart w:id="1" w:name="_GoBack"/>
      <w:bookmarkEnd w:id="1"/>
      <w:r w:rsidRPr="00927D04">
        <w:rPr>
          <w:rFonts w:ascii="Times New Roman" w:eastAsia="Times New Roman" w:hAnsi="Times New Roman" w:cs="Times New Roman"/>
          <w:sz w:val="24"/>
          <w:szCs w:val="24"/>
          <w:lang w:eastAsia="ru-RU"/>
        </w:rPr>
        <w:t>ых ими в календарном году контролируемых сделках.</w:t>
      </w:r>
    </w:p>
    <w:p w:rsidR="00927D04" w:rsidRP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В целях Кодекса контролируемыми сделками признаются сделки между взаимозависимыми лицами с учетом особенностей, предусмотренных статьей 105.14 Кодекса. В частности, указанной статьей в ряде случаев устанавливаются требования к сумме доходов по сделкам за календарный год в целях признания этих сделок контролируемыми.</w:t>
      </w:r>
    </w:p>
    <w:p w:rsidR="00927D04" w:rsidRP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Согласно пункту 9 статьи 105.14 Кодекса для целей указанной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статьей 25 Кодекса.</w:t>
      </w:r>
    </w:p>
    <w:p w:rsidR="00927D04" w:rsidRP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При этом необходимо отметить, что главой 25 Кодекса установлен перечень доходов, не учитываемых при определении налоговой базы по налогу на прибыль организаций.</w:t>
      </w:r>
    </w:p>
    <w:p w:rsidR="00927D04" w:rsidRPr="005A047A"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Таким образом, при определении суммы доходов по сделкам за календарный год для целей статьи 105.14 Кодекса, по мнению Департамента, суммируются доходы по сделкам, учитываемые при определении налоговой базы по налогу на прибыль организаций, с учетом порядка, установленного главой 25 Кодекса.</w:t>
      </w:r>
    </w:p>
    <w:p w:rsidR="00927D04" w:rsidRP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 xml:space="preserve">Учитывая </w:t>
      </w:r>
      <w:proofErr w:type="gramStart"/>
      <w:r w:rsidRPr="00927D04">
        <w:rPr>
          <w:rFonts w:ascii="Times New Roman" w:eastAsia="Times New Roman" w:hAnsi="Times New Roman" w:cs="Times New Roman"/>
          <w:sz w:val="24"/>
          <w:szCs w:val="24"/>
          <w:lang w:eastAsia="ru-RU"/>
        </w:rPr>
        <w:t>вышеизложенное</w:t>
      </w:r>
      <w:proofErr w:type="gramEnd"/>
      <w:r w:rsidRPr="00927D04">
        <w:rPr>
          <w:rFonts w:ascii="Times New Roman" w:eastAsia="Times New Roman" w:hAnsi="Times New Roman" w:cs="Times New Roman"/>
          <w:sz w:val="24"/>
          <w:szCs w:val="24"/>
          <w:lang w:eastAsia="ru-RU"/>
        </w:rPr>
        <w:t>, в целях признания сделок контролируемыми, необходимо руководствоваться совокупностью положений раздела V.1 и главы 25 Кодекса.</w:t>
      </w:r>
    </w:p>
    <w:p w:rsidR="00927D04" w:rsidRDefault="00927D04" w:rsidP="005A04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Настоящее письмо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rsidR="005A047A" w:rsidRDefault="005A047A" w:rsidP="005A047A">
      <w:pPr>
        <w:spacing w:after="0" w:line="240" w:lineRule="auto"/>
        <w:jc w:val="right"/>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Заместитель директора Департамента</w:t>
      </w:r>
    </w:p>
    <w:p w:rsidR="005A047A" w:rsidRPr="00927D04" w:rsidRDefault="005A047A" w:rsidP="005A047A">
      <w:pPr>
        <w:spacing w:after="0" w:line="240" w:lineRule="auto"/>
        <w:jc w:val="right"/>
        <w:rPr>
          <w:rFonts w:ascii="Times New Roman" w:eastAsia="Times New Roman" w:hAnsi="Times New Roman" w:cs="Times New Roman"/>
          <w:sz w:val="24"/>
          <w:szCs w:val="24"/>
          <w:lang w:eastAsia="ru-RU"/>
        </w:rPr>
      </w:pPr>
      <w:r w:rsidRPr="00927D04">
        <w:rPr>
          <w:rFonts w:ascii="Times New Roman" w:eastAsia="Times New Roman" w:hAnsi="Times New Roman" w:cs="Times New Roman"/>
          <w:sz w:val="24"/>
          <w:szCs w:val="24"/>
          <w:lang w:eastAsia="ru-RU"/>
        </w:rPr>
        <w:t>А.А. Смирнов</w:t>
      </w:r>
    </w:p>
    <w:sectPr w:rsidR="005A047A" w:rsidRPr="00927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04"/>
    <w:rsid w:val="005A047A"/>
    <w:rsid w:val="00927D04"/>
    <w:rsid w:val="00BD0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683">
      <w:bodyDiv w:val="1"/>
      <w:marLeft w:val="0"/>
      <w:marRight w:val="0"/>
      <w:marTop w:val="0"/>
      <w:marBottom w:val="0"/>
      <w:divBdr>
        <w:top w:val="none" w:sz="0" w:space="0" w:color="auto"/>
        <w:left w:val="none" w:sz="0" w:space="0" w:color="auto"/>
        <w:bottom w:val="none" w:sz="0" w:space="0" w:color="auto"/>
        <w:right w:val="none" w:sz="0" w:space="0" w:color="auto"/>
      </w:divBdr>
    </w:div>
    <w:div w:id="1464809105">
      <w:bodyDiv w:val="1"/>
      <w:marLeft w:val="0"/>
      <w:marRight w:val="0"/>
      <w:marTop w:val="0"/>
      <w:marBottom w:val="0"/>
      <w:divBdr>
        <w:top w:val="none" w:sz="0" w:space="0" w:color="auto"/>
        <w:left w:val="none" w:sz="0" w:space="0" w:color="auto"/>
        <w:bottom w:val="none" w:sz="0" w:space="0" w:color="auto"/>
        <w:right w:val="none" w:sz="0" w:space="0" w:color="auto"/>
      </w:divBdr>
      <w:divsChild>
        <w:div w:id="1830634446">
          <w:marLeft w:val="0"/>
          <w:marRight w:val="0"/>
          <w:marTop w:val="0"/>
          <w:marBottom w:val="0"/>
          <w:divBdr>
            <w:top w:val="none" w:sz="0" w:space="0" w:color="auto"/>
            <w:left w:val="none" w:sz="0" w:space="0" w:color="auto"/>
            <w:bottom w:val="none" w:sz="0" w:space="0" w:color="auto"/>
            <w:right w:val="none" w:sz="0" w:space="0" w:color="auto"/>
          </w:divBdr>
        </w:div>
        <w:div w:id="4437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Проклова</cp:lastModifiedBy>
  <cp:revision>2</cp:revision>
  <dcterms:created xsi:type="dcterms:W3CDTF">2017-07-19T10:15:00Z</dcterms:created>
  <dcterms:modified xsi:type="dcterms:W3CDTF">2017-07-19T10:15:00Z</dcterms:modified>
</cp:coreProperties>
</file>