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12B" w:rsidRPr="00A824B5" w:rsidRDefault="0050412B" w:rsidP="005041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190EF4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МИНИСТЕРСТВО ФИНАНСОВ РОССИЙСКОЙ ФЕДЕРАЦИИ</w:t>
      </w:r>
    </w:p>
    <w:p w:rsidR="0050412B" w:rsidRPr="00A824B5" w:rsidRDefault="0050412B" w:rsidP="005041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</w:p>
    <w:p w:rsidR="0050412B" w:rsidRPr="00A824B5" w:rsidRDefault="0050412B" w:rsidP="005041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190EF4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ФЕДЕРАЛЬНАЯ НАЛОГОВАЯ СЛУЖБА</w:t>
      </w:r>
    </w:p>
    <w:p w:rsidR="0050412B" w:rsidRPr="00A824B5" w:rsidRDefault="0050412B" w:rsidP="005041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</w:p>
    <w:p w:rsidR="0050412B" w:rsidRPr="00190EF4" w:rsidRDefault="0050412B" w:rsidP="005041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190EF4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ПИСЬМО</w:t>
      </w:r>
    </w:p>
    <w:p w:rsidR="0050412B" w:rsidRPr="00856C89" w:rsidRDefault="0050412B" w:rsidP="005041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</w:p>
    <w:p w:rsidR="0050412B" w:rsidRPr="007C54CE" w:rsidRDefault="0050412B" w:rsidP="005041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7C54CE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от </w:t>
      </w:r>
      <w:r>
        <w:rPr>
          <w:rFonts w:ascii="Times New Roman" w:eastAsia="Calibri" w:hAnsi="Times New Roman" w:cs="Times New Roman"/>
          <w:b/>
          <w:bCs/>
          <w:sz w:val="20"/>
          <w:szCs w:val="20"/>
          <w:lang w:val="en-US" w:eastAsia="ru-RU"/>
        </w:rPr>
        <w:t>22</w:t>
      </w:r>
      <w:r w:rsidRPr="007C54CE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.</w:t>
      </w:r>
      <w:r w:rsidRPr="00D070D2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0</w:t>
      </w:r>
      <w:r>
        <w:rPr>
          <w:rFonts w:ascii="Times New Roman" w:eastAsia="Calibri" w:hAnsi="Times New Roman" w:cs="Times New Roman"/>
          <w:b/>
          <w:bCs/>
          <w:sz w:val="20"/>
          <w:szCs w:val="20"/>
          <w:lang w:val="en-US" w:eastAsia="ru-RU"/>
        </w:rPr>
        <w:t>3</w:t>
      </w:r>
      <w:r w:rsidRPr="007C54CE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.201</w:t>
      </w:r>
      <w:r>
        <w:rPr>
          <w:rFonts w:ascii="Times New Roman" w:eastAsia="Calibri" w:hAnsi="Times New Roman" w:cs="Times New Roman"/>
          <w:b/>
          <w:bCs/>
          <w:sz w:val="20"/>
          <w:szCs w:val="20"/>
          <w:lang w:val="en-US" w:eastAsia="ru-RU"/>
        </w:rPr>
        <w:t>8</w:t>
      </w:r>
      <w:r w:rsidRPr="007C54CE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 № </w:t>
      </w:r>
      <w:r w:rsidRPr="001B277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ЕД-4-</w:t>
      </w:r>
      <w:r w:rsidRPr="00D070D2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1</w:t>
      </w:r>
      <w:r w:rsidRPr="001B277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3/</w:t>
      </w:r>
      <w:r>
        <w:rPr>
          <w:rFonts w:ascii="Times New Roman" w:eastAsia="Calibri" w:hAnsi="Times New Roman" w:cs="Times New Roman"/>
          <w:b/>
          <w:bCs/>
          <w:sz w:val="20"/>
          <w:szCs w:val="20"/>
          <w:lang w:val="en-US" w:eastAsia="ru-RU"/>
        </w:rPr>
        <w:t>5367</w:t>
      </w:r>
      <w:r w:rsidRPr="00D070D2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@</w:t>
      </w:r>
    </w:p>
    <w:p w:rsidR="0050412B" w:rsidRPr="0050412B" w:rsidRDefault="0050412B" w:rsidP="005041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</w:p>
    <w:p w:rsidR="0050412B" w:rsidRPr="0050412B" w:rsidRDefault="0050412B" w:rsidP="0050412B">
      <w:pPr>
        <w:shd w:val="clear" w:color="auto" w:fill="FFFFFF"/>
        <w:spacing w:after="120" w:line="242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</w:pPr>
    </w:p>
    <w:p w:rsidR="0050412B" w:rsidRPr="0050412B" w:rsidRDefault="0050412B" w:rsidP="0050412B">
      <w:pPr>
        <w:spacing w:after="170" w:line="200" w:lineRule="atLeast"/>
        <w:jc w:val="center"/>
        <w:outlineLvl w:val="1"/>
        <w:rPr>
          <w:rFonts w:ascii="Times New Roman" w:eastAsia="Calibri" w:hAnsi="Times New Roman" w:cs="Times New Roman"/>
          <w:b/>
          <w:bCs/>
          <w:sz w:val="28"/>
          <w:szCs w:val="20"/>
          <w:lang w:eastAsia="ru-RU"/>
        </w:rPr>
      </w:pPr>
      <w:r w:rsidRPr="0050412B">
        <w:rPr>
          <w:rFonts w:ascii="Times New Roman" w:eastAsia="Calibri" w:hAnsi="Times New Roman" w:cs="Times New Roman"/>
          <w:b/>
          <w:bCs/>
          <w:sz w:val="28"/>
          <w:szCs w:val="20"/>
          <w:lang w:eastAsia="ru-RU"/>
        </w:rPr>
        <w:t>О порядке применения Общероссийского классификатора продукции по видам экономической деятельности и Общероссийского классификатора продукции при заполнении Уведомления о контролируемых сделках за 2017 год</w:t>
      </w:r>
    </w:p>
    <w:p w:rsidR="0050412B" w:rsidRPr="0050412B" w:rsidRDefault="0050412B" w:rsidP="0050412B">
      <w:pPr>
        <w:shd w:val="clear" w:color="auto" w:fill="FFFFFF"/>
        <w:spacing w:after="120" w:line="242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val="en-US" w:eastAsia="ru-RU"/>
        </w:rPr>
      </w:pPr>
    </w:p>
    <w:p w:rsidR="0050412B" w:rsidRPr="0050412B" w:rsidRDefault="0050412B" w:rsidP="0050412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dst100001"/>
      <w:bookmarkStart w:id="1" w:name="dst100004"/>
      <w:bookmarkEnd w:id="0"/>
      <w:bookmarkEnd w:id="1"/>
      <w:r w:rsidRPr="0050412B">
        <w:rPr>
          <w:rFonts w:ascii="Times New Roman" w:eastAsia="Times New Roman" w:hAnsi="Times New Roman" w:cs="Times New Roman"/>
          <w:sz w:val="24"/>
          <w:szCs w:val="24"/>
          <w:lang w:eastAsia="ru-RU"/>
        </w:rPr>
        <w:t>ФНС России в связи с поступающими запросами о порядке применения Общероссийского классификатора продукции по видам экономической деятельности и Общероссийского классификатора продукции при заполнении Уведомления о контролируемых сделках (далее - Уведомление) за 2017 год сообщает следующее.</w:t>
      </w:r>
    </w:p>
    <w:p w:rsidR="0050412B" w:rsidRPr="0050412B" w:rsidRDefault="0050412B" w:rsidP="0050412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dst100005"/>
      <w:bookmarkEnd w:id="2"/>
      <w:r w:rsidRPr="005041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 </w:t>
      </w:r>
      <w:proofErr w:type="spellStart"/>
      <w:r w:rsidRPr="0050412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Росстандарта</w:t>
      </w:r>
      <w:proofErr w:type="spellEnd"/>
      <w:r w:rsidRPr="00504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31.01.2014 N 14-ст с 01.01.2017 отменены ОКП и ОКВЭД и введены в действие "</w:t>
      </w:r>
      <w:proofErr w:type="gramStart"/>
      <w:r w:rsidRPr="0050412B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proofErr w:type="gramEnd"/>
      <w:r w:rsidRPr="00504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034-2014 (КПЕС 2008). Общероссийский классификатор продукции по видам экономической деятельности" (ОКПД2), "ОК 029-2014 (КДЕС</w:t>
      </w:r>
      <w:proofErr w:type="gramStart"/>
      <w:r w:rsidRPr="00504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proofErr w:type="gramEnd"/>
      <w:r w:rsidRPr="0050412B">
        <w:rPr>
          <w:rFonts w:ascii="Times New Roman" w:eastAsia="Times New Roman" w:hAnsi="Times New Roman" w:cs="Times New Roman"/>
          <w:sz w:val="24"/>
          <w:szCs w:val="24"/>
          <w:lang w:eastAsia="ru-RU"/>
        </w:rPr>
        <w:t>ед. 2). Общероссийский классификатор видов экономической деятельности" (ОКВЭД</w:t>
      </w:r>
      <w:proofErr w:type="gramStart"/>
      <w:r w:rsidRPr="0050412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50412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0412B" w:rsidRPr="0050412B" w:rsidRDefault="0050412B" w:rsidP="0050412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dst100006"/>
      <w:bookmarkEnd w:id="3"/>
      <w:r w:rsidRPr="0050412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в уведомлении о контролируемых сделках за 2017 год необходимо использовать классификаторы ОКВЭД</w:t>
      </w:r>
      <w:proofErr w:type="gramStart"/>
      <w:r w:rsidRPr="0050412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50412B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ОКПД2.</w:t>
      </w:r>
    </w:p>
    <w:p w:rsidR="0050412B" w:rsidRPr="0050412B" w:rsidRDefault="0050412B" w:rsidP="0050412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dst100007"/>
      <w:bookmarkEnd w:id="4"/>
      <w:r w:rsidRPr="005041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отражении сведений на основании классификатора ОКПД</w:t>
      </w:r>
      <w:proofErr w:type="gramStart"/>
      <w:r w:rsidRPr="0050412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50412B">
        <w:rPr>
          <w:rFonts w:ascii="Times New Roman" w:eastAsia="Times New Roman" w:hAnsi="Times New Roman" w:cs="Times New Roman"/>
          <w:sz w:val="24"/>
          <w:szCs w:val="24"/>
          <w:lang w:eastAsia="ru-RU"/>
        </w:rPr>
        <w:t> (пункт 043 Раздела 1Б Уведомления) следует указывать первые шесть цифр кода (без разделения точками) в соответствии с видом продукции.</w:t>
      </w:r>
    </w:p>
    <w:p w:rsidR="0050412B" w:rsidRPr="0050412B" w:rsidRDefault="0050412B" w:rsidP="0050412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dst100008"/>
      <w:bookmarkEnd w:id="5"/>
      <w:r w:rsidRPr="0050412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если указываемый на основании классификатора ОКПД</w:t>
      </w:r>
      <w:proofErr w:type="gramStart"/>
      <w:r w:rsidRPr="0050412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50412B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код имеет менее шести знаков, свободные знакоместа справа от значения кода заполняются значением "0" (ноль) без разделения точками в соответствии с класс</w:t>
      </w:r>
      <w:bookmarkStart w:id="6" w:name="_GoBack"/>
      <w:bookmarkEnd w:id="6"/>
      <w:r w:rsidRPr="0050412B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подклассом, группой и подгруппой продукции.</w:t>
      </w:r>
    </w:p>
    <w:p w:rsidR="0050412B" w:rsidRPr="0050412B" w:rsidRDefault="0050412B" w:rsidP="0050412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dst100009"/>
      <w:bookmarkEnd w:id="7"/>
      <w:r w:rsidRPr="0050412B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ФНС России разработан проект приказа "Об утверждении формы уведомления о контролируемых сделках, порядка ее заполнения, а также формата представления уведомления о контролируемых сделках в электронной форме и порядка представления налогоплательщиком уведомления о контролируемых сделках в электронной форме" (ID проекта 02/08/04-17/00063938).</w:t>
      </w:r>
    </w:p>
    <w:p w:rsidR="0050412B" w:rsidRPr="0050412B" w:rsidRDefault="0050412B" w:rsidP="0050412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dst100010"/>
      <w:bookmarkEnd w:id="8"/>
      <w:r w:rsidRPr="0050412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Новая форма уведомления о контролируемых сделках будет применяться в отношении сделок, совершенных начиная с 1 января 2018 года.</w:t>
      </w:r>
    </w:p>
    <w:p w:rsidR="0050412B" w:rsidRPr="0050412B" w:rsidRDefault="0050412B" w:rsidP="0050412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dst100011"/>
      <w:bookmarkEnd w:id="9"/>
      <w:r w:rsidRPr="005041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довести настоящее письмо до сведения подведомственных налоговых органов и налогоплательщиков.</w:t>
      </w:r>
    </w:p>
    <w:p w:rsidR="0050412B" w:rsidRPr="0050412B" w:rsidRDefault="0050412B" w:rsidP="0050412B">
      <w:pPr>
        <w:shd w:val="clear" w:color="auto" w:fill="FFFFFF"/>
        <w:spacing w:after="0" w:line="29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</w:pPr>
    </w:p>
    <w:p w:rsidR="0050412B" w:rsidRPr="0050412B" w:rsidRDefault="0050412B" w:rsidP="0050412B">
      <w:pPr>
        <w:shd w:val="clear" w:color="auto" w:fill="FFFFFF"/>
        <w:spacing w:after="0" w:line="320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0" w:name="dst100012"/>
      <w:bookmarkEnd w:id="10"/>
      <w:r w:rsidRPr="006E752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Действительный</w:t>
      </w:r>
    </w:p>
    <w:p w:rsidR="0050412B" w:rsidRPr="0050412B" w:rsidRDefault="0050412B" w:rsidP="0050412B">
      <w:pPr>
        <w:shd w:val="clear" w:color="auto" w:fill="FFFFFF"/>
        <w:spacing w:after="0" w:line="320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752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государственный советник</w:t>
      </w:r>
    </w:p>
    <w:p w:rsidR="0050412B" w:rsidRPr="0050412B" w:rsidRDefault="0050412B" w:rsidP="0050412B">
      <w:pPr>
        <w:shd w:val="clear" w:color="auto" w:fill="FFFFFF"/>
        <w:spacing w:after="0" w:line="320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752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Российской Федерации</w:t>
      </w:r>
    </w:p>
    <w:p w:rsidR="0050412B" w:rsidRPr="0050412B" w:rsidRDefault="0050412B" w:rsidP="0050412B">
      <w:pPr>
        <w:shd w:val="clear" w:color="auto" w:fill="FFFFFF"/>
        <w:spacing w:after="0" w:line="320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752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 класса</w:t>
      </w:r>
    </w:p>
    <w:p w:rsidR="000912C2" w:rsidRPr="006E7523" w:rsidRDefault="0050412B" w:rsidP="0050412B">
      <w:pPr>
        <w:shd w:val="clear" w:color="auto" w:fill="FFFFFF"/>
        <w:spacing w:after="0" w:line="320" w:lineRule="atLeast"/>
        <w:jc w:val="right"/>
        <w:rPr>
          <w:rFonts w:ascii="Times New Roman" w:hAnsi="Times New Roman" w:cs="Times New Roman"/>
        </w:rPr>
      </w:pPr>
      <w:r w:rsidRPr="006E752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Д.В.ЕГОРОВ</w:t>
      </w:r>
    </w:p>
    <w:sectPr w:rsidR="000912C2" w:rsidRPr="006E75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12B"/>
    <w:rsid w:val="000912C2"/>
    <w:rsid w:val="0050412B"/>
    <w:rsid w:val="005873B2"/>
    <w:rsid w:val="006E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41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41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50412B"/>
  </w:style>
  <w:style w:type="character" w:customStyle="1" w:styleId="nobr">
    <w:name w:val="nobr"/>
    <w:basedOn w:val="a0"/>
    <w:rsid w:val="0050412B"/>
  </w:style>
  <w:style w:type="character" w:styleId="a3">
    <w:name w:val="Hyperlink"/>
    <w:basedOn w:val="a0"/>
    <w:uiPriority w:val="99"/>
    <w:semiHidden/>
    <w:unhideWhenUsed/>
    <w:rsid w:val="0050412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41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41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50412B"/>
  </w:style>
  <w:style w:type="character" w:customStyle="1" w:styleId="nobr">
    <w:name w:val="nobr"/>
    <w:basedOn w:val="a0"/>
    <w:rsid w:val="0050412B"/>
  </w:style>
  <w:style w:type="character" w:styleId="a3">
    <w:name w:val="Hyperlink"/>
    <w:basedOn w:val="a0"/>
    <w:uiPriority w:val="99"/>
    <w:semiHidden/>
    <w:unhideWhenUsed/>
    <w:rsid w:val="005041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79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904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938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3641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867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59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1649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171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471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61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543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384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Проклова</dc:creator>
  <cp:lastModifiedBy>Светлана Проклова</cp:lastModifiedBy>
  <cp:revision>3</cp:revision>
  <dcterms:created xsi:type="dcterms:W3CDTF">2018-03-28T09:10:00Z</dcterms:created>
  <dcterms:modified xsi:type="dcterms:W3CDTF">2018-03-28T09:20:00Z</dcterms:modified>
</cp:coreProperties>
</file>